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F2D" w:rsidRPr="000624FD" w:rsidRDefault="008F393F" w:rsidP="007276B2">
      <w:pPr>
        <w:spacing w:after="0" w:line="240" w:lineRule="auto"/>
        <w:rPr>
          <w:rFonts w:ascii="TH NiramitIT๙" w:eastAsia="Arial Unicode MS" w:hAnsi="TH NiramitIT๙" w:cs="TH NiramitIT๙"/>
          <w:b/>
          <w:bCs/>
          <w:u w:val="single"/>
        </w:rPr>
      </w:pPr>
      <w:r>
        <w:rPr>
          <w:rFonts w:ascii="TH NiramitIT๙" w:eastAsia="Arial Unicode MS" w:hAnsi="TH NiramitIT๙" w:cs="TH NiramitIT๙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-1647825</wp:posOffset>
            </wp:positionH>
            <wp:positionV relativeFrom="paragraph">
              <wp:posOffset>-1014095</wp:posOffset>
            </wp:positionV>
            <wp:extent cx="8724900" cy="11687175"/>
            <wp:effectExtent l="19050" t="0" r="0" b="0"/>
            <wp:wrapNone/>
            <wp:docPr id="8" name="Picture 8" descr="http://yamiejung24.webs.com/photos/AA4/ui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yamiejung24.webs.com/photos/AA4/ui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62" t="3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1168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8EC" w:rsidRPr="00A028EC" w:rsidRDefault="00B171F6" w:rsidP="00A028EC">
      <w:pPr>
        <w:pStyle w:val="a3"/>
        <w:shd w:val="clear" w:color="auto" w:fill="D9D9D9" w:themeFill="background1" w:themeFillShade="D9"/>
        <w:jc w:val="center"/>
        <w:rPr>
          <w:rFonts w:ascii="4804_KwangMD_PukluK" w:hAnsi="4804_KwangMD_PukluK" w:cs="DSU_DokYa"/>
          <w:noProof/>
          <w:color w:val="C00000"/>
          <w:sz w:val="144"/>
          <w:szCs w:val="144"/>
        </w:rPr>
      </w:pPr>
      <w:r>
        <w:rPr>
          <w:rFonts w:ascii="4804_KwangMD_PukluK" w:hAnsi="4804_KwangMD_PukluK" w:cs="DSU_DokYa"/>
          <w:noProof/>
          <w:color w:val="C00000"/>
          <w:sz w:val="144"/>
          <w:szCs w:val="14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778510</wp:posOffset>
            </wp:positionV>
            <wp:extent cx="2543175" cy="477520"/>
            <wp:effectExtent l="0" t="228600" r="0" b="227330"/>
            <wp:wrapNone/>
            <wp:docPr id="16" name="Picture 15" descr="http://t7.i18ntn.baidu.com/it/u=90710651,1998689716&amp;fm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7.i18ntn.baidu.com/it/u=90710651,1998689716&amp;fm=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0722827">
                      <a:off x="0" y="0"/>
                      <a:ext cx="2543175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28EC" w:rsidRPr="00A028EC">
        <w:rPr>
          <w:rFonts w:ascii="4804_KwangMD_PukluK" w:hAnsi="4804_KwangMD_PukluK" w:cs="DSU_DokYa"/>
          <w:noProof/>
          <w:color w:val="C00000"/>
          <w:sz w:val="144"/>
          <w:szCs w:val="144"/>
          <w:shd w:val="clear" w:color="auto" w:fill="D9D9D9" w:themeFill="background1" w:themeFillShade="D9"/>
          <w:cs/>
        </w:rPr>
        <w:t>ข่าวประชาสัมพันธ์</w:t>
      </w:r>
    </w:p>
    <w:p w:rsidR="00205FA9" w:rsidRPr="007276B2" w:rsidRDefault="00E51F2D" w:rsidP="00205FA9">
      <w:pPr>
        <w:spacing w:after="0" w:line="240" w:lineRule="auto"/>
        <w:jc w:val="center"/>
        <w:rPr>
          <w:rFonts w:ascii="TH NiramitIT๙" w:hAnsi="TH NiramitIT๙" w:cs="TH NiramitIT๙" w:hint="cs"/>
          <w:b/>
          <w:bCs/>
          <w:noProof/>
          <w:sz w:val="56"/>
          <w:szCs w:val="56"/>
        </w:rPr>
      </w:pPr>
      <w:r w:rsidRPr="007276B2">
        <w:rPr>
          <w:rFonts w:ascii="TH NiramitIT๙" w:hAnsi="TH NiramitIT๙" w:cs="TH NiramitIT๙"/>
          <w:b/>
          <w:bCs/>
          <w:noProof/>
          <w:sz w:val="56"/>
          <w:szCs w:val="56"/>
          <w:cs/>
        </w:rPr>
        <w:t>เทศบาลตำบลกรูด</w:t>
      </w:r>
    </w:p>
    <w:p w:rsidR="00E51F2D" w:rsidRPr="007276B2" w:rsidRDefault="00E51F2D" w:rsidP="00205FA9">
      <w:pPr>
        <w:spacing w:after="0" w:line="240" w:lineRule="auto"/>
        <w:jc w:val="center"/>
        <w:rPr>
          <w:rFonts w:ascii="TH NiramitIT๙" w:hAnsi="TH NiramitIT๙" w:cs="TH NiramitIT๙"/>
          <w:b/>
          <w:bCs/>
          <w:noProof/>
          <w:sz w:val="56"/>
          <w:szCs w:val="56"/>
        </w:rPr>
      </w:pPr>
      <w:r w:rsidRPr="007276B2">
        <w:rPr>
          <w:rFonts w:ascii="TH NiramitIT๙" w:hAnsi="TH NiramitIT๙" w:cs="TH NiramitIT๙"/>
          <w:b/>
          <w:bCs/>
          <w:noProof/>
          <w:sz w:val="56"/>
          <w:szCs w:val="56"/>
          <w:cs/>
        </w:rPr>
        <w:t>เปิดรับ</w:t>
      </w:r>
      <w:r w:rsidRPr="007276B2">
        <w:rPr>
          <w:rFonts w:ascii="TH NiramitIT๙" w:hAnsi="TH NiramitIT๙" w:cs="TH NiramitIT๙"/>
          <w:b/>
          <w:bCs/>
          <w:sz w:val="56"/>
          <w:szCs w:val="56"/>
          <w:cs/>
        </w:rPr>
        <w:t>ขึ้นทะเบียนผู้สูงอายุและผู้พิการ</w:t>
      </w:r>
    </w:p>
    <w:p w:rsidR="00E51F2D" w:rsidRPr="007276B2" w:rsidRDefault="00E51F2D" w:rsidP="00205FA9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56"/>
          <w:szCs w:val="56"/>
        </w:rPr>
      </w:pPr>
      <w:r w:rsidRPr="007276B2">
        <w:rPr>
          <w:rFonts w:ascii="TH NiramitIT๙" w:hAnsi="TH NiramitIT๙" w:cs="TH NiramitIT๙"/>
          <w:b/>
          <w:bCs/>
          <w:sz w:val="56"/>
          <w:szCs w:val="56"/>
          <w:cs/>
        </w:rPr>
        <w:t>ประจำปีงบประมาณ  พ.ศ. 2560</w:t>
      </w:r>
    </w:p>
    <w:p w:rsidR="00685557" w:rsidRPr="007276B2" w:rsidRDefault="00205FA9" w:rsidP="00205FA9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56"/>
          <w:szCs w:val="56"/>
        </w:rPr>
      </w:pPr>
      <w:r w:rsidRPr="007276B2">
        <w:rPr>
          <w:rFonts w:ascii="TH NiramitIT๙" w:hAnsi="TH NiramitIT๙" w:cs="TH NiramitIT๙" w:hint="cs"/>
          <w:b/>
          <w:bCs/>
          <w:sz w:val="56"/>
          <w:szCs w:val="56"/>
          <w:cs/>
        </w:rPr>
        <w:t>ได้</w:t>
      </w:r>
      <w:r w:rsidR="00E51F2D" w:rsidRPr="007276B2">
        <w:rPr>
          <w:rFonts w:ascii="TH NiramitIT๙" w:hAnsi="TH NiramitIT๙" w:cs="TH NiramitIT๙"/>
          <w:b/>
          <w:bCs/>
          <w:sz w:val="56"/>
          <w:szCs w:val="56"/>
          <w:cs/>
        </w:rPr>
        <w:t>ตั้งแต่วันที่  1 – 30  พฤศจิกายน  2558</w:t>
      </w:r>
    </w:p>
    <w:p w:rsidR="00205FA9" w:rsidRPr="007276B2" w:rsidRDefault="00205FA9" w:rsidP="00205FA9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56"/>
          <w:szCs w:val="56"/>
        </w:rPr>
      </w:pPr>
      <w:r w:rsidRPr="007276B2">
        <w:rPr>
          <w:rFonts w:ascii="TH NiramitIT๙" w:hAnsi="TH NiramitIT๙" w:cs="TH NiramitIT๙" w:hint="cs"/>
          <w:b/>
          <w:bCs/>
          <w:sz w:val="56"/>
          <w:szCs w:val="56"/>
          <w:cs/>
        </w:rPr>
        <w:t xml:space="preserve">เวลา  08.30 </w:t>
      </w:r>
      <w:r w:rsidRPr="007276B2">
        <w:rPr>
          <w:rFonts w:ascii="TH NiramitIT๙" w:hAnsi="TH NiramitIT๙" w:cs="TH NiramitIT๙"/>
          <w:b/>
          <w:bCs/>
          <w:sz w:val="56"/>
          <w:szCs w:val="56"/>
          <w:cs/>
        </w:rPr>
        <w:t>–</w:t>
      </w:r>
      <w:r w:rsidRPr="007276B2">
        <w:rPr>
          <w:rFonts w:ascii="TH NiramitIT๙" w:hAnsi="TH NiramitIT๙" w:cs="TH NiramitIT๙" w:hint="cs"/>
          <w:b/>
          <w:bCs/>
          <w:sz w:val="56"/>
          <w:szCs w:val="56"/>
          <w:cs/>
        </w:rPr>
        <w:t xml:space="preserve"> 16.30 น.</w:t>
      </w:r>
    </w:p>
    <w:p w:rsidR="007276B2" w:rsidRPr="00205FA9" w:rsidRDefault="00B171F6" w:rsidP="00205FA9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56"/>
          <w:szCs w:val="56"/>
        </w:rPr>
      </w:pPr>
      <w:r>
        <w:rPr>
          <w:rFonts w:ascii="TH NiramitIT๙" w:hAnsi="TH NiramitIT๙" w:cs="TH NiramitIT๙"/>
          <w:b/>
          <w:bCs/>
          <w:noProof/>
          <w:sz w:val="56"/>
          <w:szCs w:val="5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41275</wp:posOffset>
            </wp:positionV>
            <wp:extent cx="3409950" cy="428625"/>
            <wp:effectExtent l="19050" t="0" r="0" b="0"/>
            <wp:wrapNone/>
            <wp:docPr id="12" name="Picture 9" descr="http://www.bloggang.com/data/j/jiujik/picture/14060067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loggang.com/data/j/jiujik/picture/140600676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FA9" w:rsidRDefault="007276B2" w:rsidP="00685557">
      <w:pPr>
        <w:spacing w:after="0" w:line="240" w:lineRule="auto"/>
        <w:jc w:val="center"/>
        <w:rPr>
          <w:rFonts w:ascii="TH NiramitIT๙" w:hAnsi="TH NiramitIT๙" w:cs="TH NiramitIT๙"/>
          <w:b/>
          <w:bCs/>
          <w:color w:val="0070C0"/>
          <w:sz w:val="72"/>
          <w:szCs w:val="72"/>
        </w:rPr>
      </w:pPr>
      <w:r w:rsidRPr="00A81CB8">
        <w:rPr>
          <w:rFonts w:ascii="TH NiramitIT๙" w:hAnsi="TH NiramitIT๙" w:cs="TH NiramitIT๙"/>
          <w:b/>
          <w:bCs/>
          <w:noProof/>
          <w:sz w:val="72"/>
          <w:szCs w:val="72"/>
        </w:rPr>
        <w:pict>
          <v:rect id="_x0000_s1038" style="position:absolute;left:0;text-align:left;margin-left:234.75pt;margin-top:13.65pt;width:255.75pt;height:258pt;z-index:251660288" fillcolor="white [3201]" strokecolor="#c0504d [3205]" strokeweight="5pt">
            <v:stroke linestyle="thickThin"/>
            <v:shadow color="#868686"/>
            <v:textbox style="mso-next-textbox:#_x0000_s1038">
              <w:txbxContent>
                <w:p w:rsidR="00685557" w:rsidRPr="00685557" w:rsidRDefault="00685557" w:rsidP="00685557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40"/>
                      <w:szCs w:val="40"/>
                      <w:u w:val="single"/>
                    </w:rPr>
                  </w:pPr>
                  <w:r w:rsidRPr="00685557">
                    <w:rPr>
                      <w:rFonts w:ascii="TH NiramitIT๙" w:hAnsi="TH NiramitIT๙" w:cs="TH NiramitIT๙"/>
                      <w:b/>
                      <w:bCs/>
                      <w:sz w:val="40"/>
                      <w:szCs w:val="40"/>
                      <w:u w:val="single"/>
                      <w:cs/>
                    </w:rPr>
                    <w:t>คุณสมบัติผู้ขอลงทะเบียนรับเบี้ย</w:t>
                  </w:r>
                  <w:r w:rsidR="00AE3035">
                    <w:rPr>
                      <w:rFonts w:ascii="TH NiramitIT๙" w:hAnsi="TH NiramitIT๙" w:cs="TH NiramitIT๙" w:hint="cs"/>
                      <w:b/>
                      <w:bCs/>
                      <w:sz w:val="40"/>
                      <w:szCs w:val="40"/>
                      <w:u w:val="single"/>
                      <w:cs/>
                    </w:rPr>
                    <w:t xml:space="preserve">     </w:t>
                  </w:r>
                  <w:r w:rsidRPr="00685557">
                    <w:rPr>
                      <w:rFonts w:ascii="TH NiramitIT๙" w:hAnsi="TH NiramitIT๙" w:cs="TH NiramitIT๙"/>
                      <w:b/>
                      <w:bCs/>
                      <w:sz w:val="40"/>
                      <w:szCs w:val="40"/>
                      <w:u w:val="single"/>
                      <w:cs/>
                    </w:rPr>
                    <w:t>ความพิการ</w:t>
                  </w:r>
                </w:p>
                <w:p w:rsidR="00685557" w:rsidRPr="00685557" w:rsidRDefault="00685557" w:rsidP="00685557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/>
                      <w:bCs/>
                      <w:color w:val="FF0000"/>
                      <w:sz w:val="28"/>
                    </w:rPr>
                  </w:pPr>
                  <w:r w:rsidRPr="00685557">
                    <w:rPr>
                      <w:rFonts w:ascii="TH NiramitIT๙" w:hAnsi="TH NiramitIT๙" w:cs="TH NiramitIT๙"/>
                      <w:b/>
                      <w:bCs/>
                      <w:color w:val="FF0000"/>
                      <w:sz w:val="28"/>
                      <w:cs/>
                    </w:rPr>
                    <w:t>ต้องเป็นผู้พิการที่มีภูมิลำเนาอยู่ในเขตเทศบาลตำบลกรูด  และไม่เคยลงทะเบียนขอรับเบี้ยความพิการ</w:t>
                  </w:r>
                </w:p>
                <w:p w:rsidR="00685557" w:rsidRPr="00685557" w:rsidRDefault="00685557" w:rsidP="00685557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  <w:u w:val="single"/>
                      <w:cs/>
                    </w:rPr>
                  </w:pPr>
                  <w:r w:rsidRPr="00685557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  <w:u w:val="single"/>
                      <w:cs/>
                    </w:rPr>
                    <w:t>หลักฐาน</w:t>
                  </w:r>
                </w:p>
                <w:p w:rsidR="00685557" w:rsidRPr="00685557" w:rsidRDefault="00685557" w:rsidP="00685557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</w:pPr>
                  <w:r w:rsidRPr="00685557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  <w:t>1.</w:t>
                  </w:r>
                  <w:r w:rsidRPr="00685557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  <w:cs/>
                    </w:rPr>
                    <w:t>บัตรประจำตัวคนพิการ</w:t>
                  </w:r>
                </w:p>
                <w:p w:rsidR="00685557" w:rsidRPr="00685557" w:rsidRDefault="00685557" w:rsidP="00685557">
                  <w:pPr>
                    <w:spacing w:after="0" w:line="240" w:lineRule="auto"/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</w:rPr>
                  </w:pPr>
                  <w:r w:rsidRPr="00685557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  <w:cs/>
                    </w:rPr>
                    <w:t>2.ทะเบียนบ้านตัวจริง  พร้อมสำเนา</w:t>
                  </w:r>
                </w:p>
                <w:p w:rsidR="00685557" w:rsidRPr="00685557" w:rsidRDefault="00685557" w:rsidP="00685557">
                  <w:pPr>
                    <w:spacing w:after="0" w:line="240" w:lineRule="auto"/>
                    <w:rPr>
                      <w:rFonts w:ascii="TH NiramitIT๙" w:hAnsi="TH NiramitIT๙" w:cs="TH NiramitIT๙" w:hint="cs"/>
                      <w:b/>
                      <w:bCs/>
                      <w:sz w:val="36"/>
                      <w:szCs w:val="36"/>
                      <w:cs/>
                    </w:rPr>
                  </w:pPr>
                  <w:r w:rsidRPr="00685557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  <w:cs/>
                    </w:rPr>
                    <w:t>3.สมุดบัญชีเงินฝาก  ธนาคาร  ธกส.</w:t>
                  </w:r>
                  <w:r w:rsidR="00F948CB">
                    <w:rPr>
                      <w:rFonts w:ascii="TH NiramitIT๙" w:hAnsi="TH NiramitIT๙" w:cs="TH NiramitIT๙" w:hint="cs"/>
                      <w:b/>
                      <w:bCs/>
                      <w:sz w:val="36"/>
                      <w:szCs w:val="36"/>
                      <w:cs/>
                    </w:rPr>
                    <w:t xml:space="preserve">    </w:t>
                  </w:r>
                  <w:r w:rsidRPr="00685557">
                    <w:rPr>
                      <w:rFonts w:ascii="TH NiramitIT๙" w:hAnsi="TH NiramitIT๙" w:cs="TH NiramitIT๙"/>
                      <w:b/>
                      <w:bCs/>
                      <w:sz w:val="36"/>
                      <w:szCs w:val="36"/>
                      <w:cs/>
                    </w:rPr>
                    <w:t xml:space="preserve"> สาขากรูด</w:t>
                  </w:r>
                </w:p>
                <w:p w:rsidR="00685557" w:rsidRPr="00004E08" w:rsidRDefault="00685557" w:rsidP="00685557">
                  <w:pPr>
                    <w:spacing w:after="0"/>
                    <w:rPr>
                      <w:rFonts w:ascii="TH NiramitIT๙" w:hAnsi="TH NiramitIT๙" w:cs="TH NiramitIT๙"/>
                      <w:b/>
                      <w:bCs/>
                    </w:rPr>
                  </w:pPr>
                </w:p>
                <w:p w:rsidR="00685557" w:rsidRDefault="00685557" w:rsidP="00685557">
                  <w:pPr>
                    <w:spacing w:after="0" w:line="240" w:lineRule="auto"/>
                    <w:rPr>
                      <w:cs/>
                    </w:rPr>
                  </w:pPr>
                </w:p>
              </w:txbxContent>
            </v:textbox>
          </v:rect>
        </w:pict>
      </w:r>
      <w:r w:rsidRPr="00A81CB8">
        <w:rPr>
          <w:rFonts w:ascii="TH NiramitIT๙" w:hAnsi="TH NiramitIT๙" w:cs="TH NiramitIT๙"/>
          <w:b/>
          <w:bCs/>
          <w:noProof/>
          <w:sz w:val="72"/>
          <w:szCs w:val="72"/>
        </w:rPr>
        <w:pict>
          <v:rect id="_x0000_s1036" style="position:absolute;left:0;text-align:left;margin-left:-38.25pt;margin-top:13.65pt;width:259.5pt;height:258pt;z-index:251658240" fillcolor="white [3201]" strokecolor="#c0504d [3205]" strokeweight="5pt">
            <v:stroke linestyle="thickThin"/>
            <v:shadow color="#868686"/>
            <v:textbox style="mso-next-textbox:#_x0000_s1036">
              <w:txbxContent>
                <w:p w:rsidR="00E51F2D" w:rsidRPr="00685557" w:rsidRDefault="00E51F2D" w:rsidP="00685557">
                  <w:pPr>
                    <w:spacing w:after="0" w:line="240" w:lineRule="auto"/>
                    <w:rPr>
                      <w:rFonts w:ascii="TH NiramitIT๙" w:eastAsia="Arial Unicode MS" w:hAnsi="TH NiramitIT๙" w:cs="TH NiramitIT๙"/>
                      <w:b/>
                      <w:bCs/>
                      <w:sz w:val="40"/>
                      <w:szCs w:val="40"/>
                      <w:u w:val="single"/>
                    </w:rPr>
                  </w:pPr>
                  <w:r w:rsidRPr="00685557">
                    <w:rPr>
                      <w:rFonts w:ascii="TH NiramitIT๙" w:eastAsia="Arial Unicode MS" w:hAnsi="TH NiramitIT๙" w:cs="TH NiramitIT๙"/>
                      <w:b/>
                      <w:bCs/>
                      <w:sz w:val="40"/>
                      <w:szCs w:val="40"/>
                      <w:u w:val="single"/>
                      <w:cs/>
                    </w:rPr>
                    <w:t>คุณสมบัติผู้ขอลงทะเบียนรับเบี้ยยังชีพผู้สูงอายุ</w:t>
                  </w:r>
                </w:p>
                <w:p w:rsidR="00E51F2D" w:rsidRPr="00685557" w:rsidRDefault="00E51F2D" w:rsidP="00685557">
                  <w:pPr>
                    <w:spacing w:after="0" w:line="240" w:lineRule="auto"/>
                    <w:jc w:val="center"/>
                    <w:rPr>
                      <w:rFonts w:ascii="TH NiramitIT๙" w:eastAsia="Arial Unicode MS" w:hAnsi="TH NiramitIT๙" w:cs="TH NiramitIT๙"/>
                      <w:b/>
                      <w:bCs/>
                      <w:color w:val="FF0000"/>
                      <w:sz w:val="28"/>
                    </w:rPr>
                  </w:pPr>
                  <w:r w:rsidRPr="00685557">
                    <w:rPr>
                      <w:rFonts w:ascii="TH NiramitIT๙" w:eastAsia="Arial Unicode MS" w:hAnsi="TH NiramitIT๙" w:cs="TH NiramitIT๙"/>
                      <w:b/>
                      <w:bCs/>
                      <w:color w:val="FF0000"/>
                      <w:sz w:val="28"/>
                      <w:cs/>
                    </w:rPr>
                    <w:t>เป็นผู้เกิดก่อนวันที่  1  ตุลาคม  2499</w:t>
                  </w:r>
                </w:p>
                <w:p w:rsidR="00E51F2D" w:rsidRPr="00685557" w:rsidRDefault="00E51F2D" w:rsidP="00685557">
                  <w:pPr>
                    <w:spacing w:after="0" w:line="240" w:lineRule="auto"/>
                    <w:jc w:val="center"/>
                    <w:rPr>
                      <w:rFonts w:ascii="TH NiramitIT๙" w:eastAsia="Arial Unicode MS" w:hAnsi="TH NiramitIT๙" w:cs="TH NiramitIT๙"/>
                      <w:b/>
                      <w:bCs/>
                      <w:color w:val="FF0000"/>
                      <w:sz w:val="28"/>
                    </w:rPr>
                  </w:pPr>
                  <w:r w:rsidRPr="00685557">
                    <w:rPr>
                      <w:rFonts w:ascii="TH NiramitIT๙" w:eastAsia="Arial Unicode MS" w:hAnsi="TH NiramitIT๙" w:cs="TH NiramitIT๙"/>
                      <w:b/>
                      <w:bCs/>
                      <w:color w:val="FF0000"/>
                      <w:sz w:val="28"/>
                      <w:cs/>
                    </w:rPr>
                    <w:t>และมีภูมิลำเนาอยู่ในเขตเทศบาลตำบลกรูด</w:t>
                  </w:r>
                </w:p>
                <w:p w:rsidR="00E51F2D" w:rsidRPr="00685557" w:rsidRDefault="00E51F2D" w:rsidP="00E51F2D">
                  <w:pPr>
                    <w:spacing w:after="0" w:line="240" w:lineRule="auto"/>
                    <w:rPr>
                      <w:rFonts w:ascii="TH NiramitIT๙" w:eastAsia="Arial Unicode MS" w:hAnsi="TH NiramitIT๙" w:cs="TH NiramitIT๙"/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685557">
                    <w:rPr>
                      <w:rFonts w:ascii="TH NiramitIT๙" w:eastAsia="Arial Unicode MS" w:hAnsi="TH NiramitIT๙" w:cs="TH NiramitIT๙"/>
                      <w:b/>
                      <w:bCs/>
                      <w:sz w:val="36"/>
                      <w:szCs w:val="36"/>
                      <w:u w:val="single"/>
                      <w:cs/>
                    </w:rPr>
                    <w:t>หลักฐาน</w:t>
                  </w:r>
                </w:p>
                <w:p w:rsidR="00E51F2D" w:rsidRPr="00685557" w:rsidRDefault="00E51F2D" w:rsidP="00E51F2D">
                  <w:pPr>
                    <w:spacing w:after="0" w:line="240" w:lineRule="auto"/>
                    <w:rPr>
                      <w:rFonts w:ascii="TH NiramitIT๙" w:eastAsia="Arial Unicode MS" w:hAnsi="TH NiramitIT๙" w:cs="TH NiramitIT๙"/>
                      <w:b/>
                      <w:bCs/>
                      <w:sz w:val="36"/>
                      <w:szCs w:val="36"/>
                    </w:rPr>
                  </w:pPr>
                  <w:r w:rsidRPr="00685557">
                    <w:rPr>
                      <w:rFonts w:ascii="TH NiramitIT๙" w:eastAsia="Arial Unicode MS" w:hAnsi="TH NiramitIT๙" w:cs="TH NiramitIT๙"/>
                      <w:b/>
                      <w:bCs/>
                      <w:sz w:val="36"/>
                      <w:szCs w:val="36"/>
                      <w:cs/>
                    </w:rPr>
                    <w:t xml:space="preserve">1.บัตรประจำตัวประชาชนตัวจริง </w:t>
                  </w:r>
                  <w:r w:rsidR="00F948CB">
                    <w:rPr>
                      <w:rFonts w:ascii="TH NiramitIT๙" w:eastAsia="Arial Unicode MS" w:hAnsi="TH NiramitIT๙" w:cs="TH NiramitIT๙" w:hint="cs"/>
                      <w:b/>
                      <w:bCs/>
                      <w:sz w:val="36"/>
                      <w:szCs w:val="36"/>
                      <w:cs/>
                    </w:rPr>
                    <w:t xml:space="preserve">             </w:t>
                  </w:r>
                  <w:r w:rsidRPr="00685557">
                    <w:rPr>
                      <w:rFonts w:ascii="TH NiramitIT๙" w:eastAsia="Arial Unicode MS" w:hAnsi="TH NiramitIT๙" w:cs="TH NiramitIT๙"/>
                      <w:b/>
                      <w:bCs/>
                      <w:sz w:val="36"/>
                      <w:szCs w:val="36"/>
                      <w:cs/>
                    </w:rPr>
                    <w:t xml:space="preserve"> พร้อมสำเนา</w:t>
                  </w:r>
                </w:p>
                <w:p w:rsidR="00E51F2D" w:rsidRPr="00685557" w:rsidRDefault="00E51F2D" w:rsidP="00E51F2D">
                  <w:pPr>
                    <w:spacing w:after="0" w:line="240" w:lineRule="auto"/>
                    <w:rPr>
                      <w:rFonts w:ascii="TH NiramitIT๙" w:eastAsia="Arial Unicode MS" w:hAnsi="TH NiramitIT๙" w:cs="TH NiramitIT๙"/>
                      <w:b/>
                      <w:bCs/>
                      <w:sz w:val="36"/>
                      <w:szCs w:val="36"/>
                    </w:rPr>
                  </w:pPr>
                  <w:r w:rsidRPr="00685557">
                    <w:rPr>
                      <w:rFonts w:ascii="TH NiramitIT๙" w:eastAsia="Arial Unicode MS" w:hAnsi="TH NiramitIT๙" w:cs="TH NiramitIT๙"/>
                      <w:b/>
                      <w:bCs/>
                      <w:sz w:val="36"/>
                      <w:szCs w:val="36"/>
                      <w:cs/>
                    </w:rPr>
                    <w:t>2.ทะเบียนบ้านตัวจริง  พร้อมสำเนา</w:t>
                  </w:r>
                </w:p>
                <w:p w:rsidR="00E51F2D" w:rsidRPr="00685557" w:rsidRDefault="00E51F2D" w:rsidP="00E51F2D">
                  <w:pPr>
                    <w:spacing w:after="0" w:line="240" w:lineRule="auto"/>
                    <w:rPr>
                      <w:rFonts w:ascii="TH NiramitIT๙" w:eastAsia="Arial Unicode MS" w:hAnsi="TH NiramitIT๙" w:cs="TH NiramitIT๙" w:hint="cs"/>
                      <w:b/>
                      <w:bCs/>
                      <w:sz w:val="36"/>
                      <w:szCs w:val="36"/>
                      <w:cs/>
                    </w:rPr>
                  </w:pPr>
                  <w:r w:rsidRPr="00685557">
                    <w:rPr>
                      <w:rFonts w:ascii="TH NiramitIT๙" w:eastAsia="Arial Unicode MS" w:hAnsi="TH NiramitIT๙" w:cs="TH NiramitIT๙"/>
                      <w:b/>
                      <w:bCs/>
                      <w:sz w:val="36"/>
                      <w:szCs w:val="36"/>
                      <w:cs/>
                    </w:rPr>
                    <w:t xml:space="preserve">3.สมุดบัญชีเงินฝาก  ธนาคาร  ธกส. </w:t>
                  </w:r>
                  <w:r w:rsidR="00F948CB">
                    <w:rPr>
                      <w:rFonts w:ascii="TH NiramitIT๙" w:eastAsia="Arial Unicode MS" w:hAnsi="TH NiramitIT๙" w:cs="TH NiramitIT๙" w:hint="cs"/>
                      <w:b/>
                      <w:bCs/>
                      <w:sz w:val="36"/>
                      <w:szCs w:val="36"/>
                      <w:cs/>
                    </w:rPr>
                    <w:t xml:space="preserve">     </w:t>
                  </w:r>
                  <w:r w:rsidRPr="00685557">
                    <w:rPr>
                      <w:rFonts w:ascii="TH NiramitIT๙" w:eastAsia="Arial Unicode MS" w:hAnsi="TH NiramitIT๙" w:cs="TH NiramitIT๙"/>
                      <w:b/>
                      <w:bCs/>
                      <w:sz w:val="36"/>
                      <w:szCs w:val="36"/>
                      <w:cs/>
                    </w:rPr>
                    <w:t>สาขากรูด</w:t>
                  </w:r>
                </w:p>
                <w:p w:rsidR="00E51F2D" w:rsidRPr="00004E08" w:rsidRDefault="00E51F2D" w:rsidP="00E51F2D">
                  <w:pPr>
                    <w:spacing w:after="0"/>
                    <w:rPr>
                      <w:rFonts w:ascii="TH NiramitIT๙" w:hAnsi="TH NiramitIT๙" w:cs="TH NiramitIT๙"/>
                      <w:b/>
                      <w:bCs/>
                    </w:rPr>
                  </w:pPr>
                </w:p>
                <w:p w:rsidR="00E51F2D" w:rsidRPr="00004E08" w:rsidRDefault="00E51F2D" w:rsidP="00E51F2D">
                  <w:pPr>
                    <w:rPr>
                      <w:rFonts w:ascii="TH NiramitIT๙" w:hAnsi="TH NiramitIT๙" w:cs="TH NiramitIT๙"/>
                    </w:rPr>
                  </w:pPr>
                </w:p>
              </w:txbxContent>
            </v:textbox>
          </v:rect>
        </w:pict>
      </w:r>
    </w:p>
    <w:p w:rsidR="00685557" w:rsidRDefault="00685557" w:rsidP="00685557">
      <w:pPr>
        <w:spacing w:after="0" w:line="240" w:lineRule="auto"/>
        <w:jc w:val="center"/>
        <w:rPr>
          <w:rFonts w:ascii="TH NiramitIT๙" w:hAnsi="TH NiramitIT๙" w:cs="TH NiramitIT๙"/>
          <w:b/>
          <w:bCs/>
          <w:color w:val="0070C0"/>
          <w:sz w:val="72"/>
          <w:szCs w:val="72"/>
        </w:rPr>
      </w:pPr>
    </w:p>
    <w:p w:rsidR="00685557" w:rsidRDefault="005112F6" w:rsidP="00685557">
      <w:pPr>
        <w:spacing w:after="0" w:line="240" w:lineRule="auto"/>
        <w:jc w:val="center"/>
        <w:rPr>
          <w:rFonts w:ascii="TH NiramitIT๙" w:hAnsi="TH NiramitIT๙" w:cs="TH NiramitIT๙"/>
          <w:b/>
          <w:bCs/>
          <w:color w:val="0070C0"/>
          <w:sz w:val="72"/>
          <w:szCs w:val="72"/>
        </w:rPr>
      </w:pPr>
      <w:r>
        <w:rPr>
          <w:rFonts w:ascii="TH NiramitIT๙" w:hAnsi="TH NiramitIT๙" w:cs="TH NiramitIT๙"/>
          <w:b/>
          <w:bCs/>
          <w:noProof/>
          <w:color w:val="0070C0"/>
          <w:sz w:val="72"/>
          <w:szCs w:val="7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466725</wp:posOffset>
            </wp:positionV>
            <wp:extent cx="742950" cy="714375"/>
            <wp:effectExtent l="19050" t="0" r="0" b="0"/>
            <wp:wrapNone/>
            <wp:docPr id="10" name="Picture 1" descr="http://www.thasalacity.go.th/news/data/imagefiles/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asalacity.go.th/news/data/imagefiles/13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229" t="25958" r="41401" b="25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557" w:rsidRDefault="00685557" w:rsidP="00685557">
      <w:pPr>
        <w:spacing w:after="0" w:line="240" w:lineRule="auto"/>
        <w:jc w:val="center"/>
        <w:rPr>
          <w:rFonts w:ascii="TH NiramitIT๙" w:hAnsi="TH NiramitIT๙" w:cs="TH NiramitIT๙"/>
          <w:b/>
          <w:bCs/>
          <w:color w:val="0070C0"/>
          <w:sz w:val="72"/>
          <w:szCs w:val="72"/>
        </w:rPr>
      </w:pPr>
    </w:p>
    <w:p w:rsidR="00685557" w:rsidRDefault="00F948CB" w:rsidP="00685557">
      <w:pPr>
        <w:spacing w:after="0" w:line="240" w:lineRule="auto"/>
        <w:jc w:val="center"/>
        <w:rPr>
          <w:rFonts w:ascii="TH NiramitIT๙" w:hAnsi="TH NiramitIT๙" w:cs="TH NiramitIT๙"/>
          <w:b/>
          <w:bCs/>
          <w:color w:val="0070C0"/>
          <w:sz w:val="72"/>
          <w:szCs w:val="72"/>
        </w:rPr>
      </w:pPr>
      <w:r>
        <w:rPr>
          <w:rFonts w:ascii="TH NiramitIT๙" w:hAnsi="TH NiramitIT๙" w:cs="TH NiramitIT๙"/>
          <w:b/>
          <w:bCs/>
          <w:noProof/>
          <w:color w:val="0070C0"/>
          <w:sz w:val="72"/>
          <w:szCs w:val="7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130175</wp:posOffset>
            </wp:positionV>
            <wp:extent cx="1438275" cy="657225"/>
            <wp:effectExtent l="19050" t="0" r="9525" b="0"/>
            <wp:wrapNone/>
            <wp:docPr id="4" name="Picture 4" descr="http://www.tambonsothon.com/images/qwb_image1482557140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ambonsothon.com/images/qwb_image148255714002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76B2" w:rsidRDefault="007276B2" w:rsidP="007276B2">
      <w:pPr>
        <w:spacing w:after="0" w:line="240" w:lineRule="auto"/>
        <w:rPr>
          <w:rFonts w:ascii="TH NiramitIT๙" w:hAnsi="TH NiramitIT๙" w:cs="TH NiramitIT๙"/>
          <w:b/>
          <w:bCs/>
          <w:sz w:val="44"/>
          <w:szCs w:val="44"/>
        </w:rPr>
      </w:pPr>
    </w:p>
    <w:p w:rsidR="007276B2" w:rsidRDefault="007276B2" w:rsidP="007276B2">
      <w:pPr>
        <w:spacing w:after="0" w:line="240" w:lineRule="auto"/>
        <w:jc w:val="center"/>
        <w:rPr>
          <w:rFonts w:ascii="TH NiramitIT๙" w:hAnsi="TH NiramitIT๙" w:cs="TH NiramitIT๙" w:hint="cs"/>
          <w:b/>
          <w:bCs/>
          <w:sz w:val="44"/>
          <w:szCs w:val="44"/>
        </w:rPr>
      </w:pPr>
    </w:p>
    <w:p w:rsidR="00E51F2D" w:rsidRPr="007276B2" w:rsidRDefault="008F393F" w:rsidP="007276B2">
      <w:pPr>
        <w:spacing w:after="0" w:line="240" w:lineRule="auto"/>
        <w:jc w:val="center"/>
        <w:rPr>
          <w:rFonts w:ascii="TH NiramitIT๙" w:hAnsi="TH NiramitIT๙" w:cs="TH NiramitIT๙" w:hint="cs"/>
          <w:b/>
          <w:bCs/>
          <w:sz w:val="44"/>
          <w:szCs w:val="44"/>
        </w:rPr>
      </w:pPr>
      <w:r w:rsidRPr="007276B2">
        <w:rPr>
          <w:rFonts w:ascii="TH NiramitIT๙" w:hAnsi="TH NiramitIT๙" w:cs="TH NiramitIT๙" w:hint="cs"/>
          <w:b/>
          <w:bCs/>
          <w:sz w:val="44"/>
          <w:szCs w:val="44"/>
          <w:cs/>
        </w:rPr>
        <w:t>สอบถามรายละเอ</w:t>
      </w:r>
      <w:r w:rsidR="007276B2" w:rsidRPr="007276B2">
        <w:rPr>
          <w:rFonts w:ascii="TH NiramitIT๙" w:hAnsi="TH NiramitIT๙" w:cs="TH NiramitIT๙" w:hint="cs"/>
          <w:b/>
          <w:bCs/>
          <w:sz w:val="44"/>
          <w:szCs w:val="44"/>
          <w:cs/>
        </w:rPr>
        <w:t>ียดเพิ่มเติมได้ที่...สำนักปลัด</w:t>
      </w:r>
      <w:r w:rsidRPr="007276B2">
        <w:rPr>
          <w:rFonts w:ascii="TH NiramitIT๙" w:hAnsi="TH NiramitIT๙" w:cs="TH NiramitIT๙" w:hint="cs"/>
          <w:b/>
          <w:bCs/>
          <w:sz w:val="44"/>
          <w:szCs w:val="44"/>
          <w:cs/>
        </w:rPr>
        <w:t>เทศบาลตำบลกรูด</w:t>
      </w:r>
    </w:p>
    <w:p w:rsidR="008F393F" w:rsidRPr="007276B2" w:rsidRDefault="008F393F" w:rsidP="007276B2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44"/>
          <w:szCs w:val="44"/>
          <w:cs/>
        </w:rPr>
      </w:pPr>
      <w:r w:rsidRPr="007276B2">
        <w:rPr>
          <w:rFonts w:ascii="TH NiramitIT๙" w:hAnsi="TH NiramitIT๙" w:cs="TH NiramitIT๙" w:hint="cs"/>
          <w:b/>
          <w:bCs/>
          <w:sz w:val="44"/>
          <w:szCs w:val="44"/>
          <w:cs/>
        </w:rPr>
        <w:t>โทร  077 - 297189</w:t>
      </w:r>
    </w:p>
    <w:sectPr w:rsidR="008F393F" w:rsidRPr="007276B2" w:rsidSect="00AE3035">
      <w:pgSz w:w="11906" w:h="16838"/>
      <w:pgMar w:top="14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7AF" w:rsidRDefault="00B247AF" w:rsidP="00935E3D">
      <w:pPr>
        <w:spacing w:after="0" w:line="240" w:lineRule="auto"/>
      </w:pPr>
      <w:r>
        <w:separator/>
      </w:r>
    </w:p>
  </w:endnote>
  <w:endnote w:type="continuationSeparator" w:id="1">
    <w:p w:rsidR="00B247AF" w:rsidRDefault="00B247AF" w:rsidP="0093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4804_KwangMD_PukluK">
    <w:panose1 w:val="02000000000000000000"/>
    <w:charset w:val="00"/>
    <w:family w:val="auto"/>
    <w:pitch w:val="variable"/>
    <w:sig w:usb0="A1002AAF" w:usb1="1000000A" w:usb2="00000000" w:usb3="00000000" w:csb0="000101FF" w:csb1="00000000"/>
  </w:font>
  <w:font w:name="DSU_DokYa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7AF" w:rsidRDefault="00B247AF" w:rsidP="00935E3D">
      <w:pPr>
        <w:spacing w:after="0" w:line="240" w:lineRule="auto"/>
      </w:pPr>
      <w:r>
        <w:separator/>
      </w:r>
    </w:p>
  </w:footnote>
  <w:footnote w:type="continuationSeparator" w:id="1">
    <w:p w:rsidR="00B247AF" w:rsidRDefault="00B247AF" w:rsidP="00935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028EC"/>
    <w:rsid w:val="000B7C19"/>
    <w:rsid w:val="001C3460"/>
    <w:rsid w:val="00205FA9"/>
    <w:rsid w:val="00210F21"/>
    <w:rsid w:val="00276B3D"/>
    <w:rsid w:val="0037493B"/>
    <w:rsid w:val="003E670E"/>
    <w:rsid w:val="005112F6"/>
    <w:rsid w:val="00685557"/>
    <w:rsid w:val="006E1A49"/>
    <w:rsid w:val="006F5776"/>
    <w:rsid w:val="007276B2"/>
    <w:rsid w:val="007F0CA9"/>
    <w:rsid w:val="00866A45"/>
    <w:rsid w:val="008F393F"/>
    <w:rsid w:val="00935E3D"/>
    <w:rsid w:val="00A028EC"/>
    <w:rsid w:val="00A81CB8"/>
    <w:rsid w:val="00AE3035"/>
    <w:rsid w:val="00B171F6"/>
    <w:rsid w:val="00B247AF"/>
    <w:rsid w:val="00B66DEE"/>
    <w:rsid w:val="00C6681C"/>
    <w:rsid w:val="00C92FAE"/>
    <w:rsid w:val="00E51F2D"/>
    <w:rsid w:val="00F9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  <o:rules v:ext="edit">
        <o:r id="V:Rule1" type="callout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028EC"/>
    <w:pPr>
      <w:spacing w:line="240" w:lineRule="auto"/>
    </w:pPr>
    <w:rPr>
      <w:b/>
      <w:bCs/>
      <w:color w:val="4F81BD" w:themeColor="accent1"/>
      <w:sz w:val="1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028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8E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35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935E3D"/>
  </w:style>
  <w:style w:type="paragraph" w:styleId="a8">
    <w:name w:val="footer"/>
    <w:basedOn w:val="a"/>
    <w:link w:val="a9"/>
    <w:uiPriority w:val="99"/>
    <w:semiHidden/>
    <w:unhideWhenUsed/>
    <w:rsid w:val="00935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935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52A5F-F3F0-47D9-8806-49A8C433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summit</dc:creator>
  <cp:keywords/>
  <dc:description/>
  <cp:lastModifiedBy>summit</cp:lastModifiedBy>
  <cp:revision>7</cp:revision>
  <dcterms:created xsi:type="dcterms:W3CDTF">2015-08-08T15:07:00Z</dcterms:created>
  <dcterms:modified xsi:type="dcterms:W3CDTF">2015-08-08T17:02:00Z</dcterms:modified>
</cp:coreProperties>
</file>